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779"/>
        <w:gridCol w:w="2374"/>
        <w:gridCol w:w="2602"/>
        <w:gridCol w:w="1241"/>
        <w:gridCol w:w="1172"/>
        <w:gridCol w:w="1182"/>
      </w:tblGrid>
      <w:tr w:rsidR="00867803" w:rsidRPr="00683B9F" w14:paraId="0DAF7C53" w14:textId="77777777" w:rsidTr="00FF33C5">
        <w:tc>
          <w:tcPr>
            <w:tcW w:w="779" w:type="dxa"/>
          </w:tcPr>
          <w:p w14:paraId="7DD8A581" w14:textId="77777777" w:rsidR="00867803" w:rsidRPr="008B59D9" w:rsidRDefault="00867803" w:rsidP="00FF33C5">
            <w:bookmarkStart w:id="0" w:name="_GoBack"/>
            <w:bookmarkEnd w:id="0"/>
            <w:r w:rsidRPr="008B59D9">
              <w:t>Query</w:t>
            </w:r>
          </w:p>
        </w:tc>
        <w:tc>
          <w:tcPr>
            <w:tcW w:w="2374" w:type="dxa"/>
          </w:tcPr>
          <w:p w14:paraId="7B5242EA" w14:textId="77777777" w:rsidR="00867803" w:rsidRPr="008B59D9" w:rsidRDefault="00867803" w:rsidP="00FF33C5">
            <w:r w:rsidRPr="008B59D9">
              <w:t>fc</w:t>
            </w:r>
          </w:p>
        </w:tc>
        <w:tc>
          <w:tcPr>
            <w:tcW w:w="2602" w:type="dxa"/>
          </w:tcPr>
          <w:p w14:paraId="1DDE115B" w14:textId="77777777" w:rsidR="00867803" w:rsidRPr="007B7200" w:rsidRDefault="00867803" w:rsidP="00FF33C5">
            <w:r w:rsidRPr="007B7200">
              <w:t xml:space="preserve"> Target</w:t>
            </w:r>
          </w:p>
        </w:tc>
        <w:tc>
          <w:tcPr>
            <w:tcW w:w="1241" w:type="dxa"/>
          </w:tcPr>
          <w:p w14:paraId="6B4C9DC2" w14:textId="77777777" w:rsidR="00867803" w:rsidRPr="007B7200" w:rsidRDefault="00867803" w:rsidP="00FF33C5">
            <w:r w:rsidRPr="007B7200">
              <w:t>fc</w:t>
            </w:r>
          </w:p>
        </w:tc>
        <w:tc>
          <w:tcPr>
            <w:tcW w:w="1172" w:type="dxa"/>
          </w:tcPr>
          <w:p w14:paraId="754D032D" w14:textId="77777777" w:rsidR="00867803" w:rsidRPr="00F148E1" w:rsidRDefault="00867803" w:rsidP="00FF33C5">
            <w:r w:rsidRPr="00F148E1">
              <w:t xml:space="preserve">              </w:t>
            </w:r>
            <w:proofErr w:type="spellStart"/>
            <w:r w:rsidRPr="00F148E1">
              <w:t>dG</w:t>
            </w:r>
            <w:proofErr w:type="spellEnd"/>
          </w:p>
        </w:tc>
        <w:tc>
          <w:tcPr>
            <w:tcW w:w="1182" w:type="dxa"/>
          </w:tcPr>
          <w:p w14:paraId="267FBE2D" w14:textId="77777777" w:rsidR="00867803" w:rsidRPr="00F148E1" w:rsidRDefault="00867803" w:rsidP="00FF33C5">
            <w:r w:rsidRPr="00F148E1">
              <w:t xml:space="preserve"> </w:t>
            </w:r>
            <w:proofErr w:type="spellStart"/>
            <w:r w:rsidRPr="00F148E1">
              <w:t>ndG</w:t>
            </w:r>
            <w:proofErr w:type="spellEnd"/>
          </w:p>
        </w:tc>
      </w:tr>
      <w:tr w:rsidR="00867803" w:rsidRPr="00683B9F" w14:paraId="6B7BA619" w14:textId="77777777" w:rsidTr="00FF33C5">
        <w:tc>
          <w:tcPr>
            <w:tcW w:w="779" w:type="dxa"/>
          </w:tcPr>
          <w:p w14:paraId="20412391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7DFE39FA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1D0336E4" w14:textId="77777777" w:rsidR="00867803" w:rsidRPr="007B7200" w:rsidRDefault="00867803" w:rsidP="00FF33C5">
            <w:r w:rsidRPr="007B7200">
              <w:t>RGS2</w:t>
            </w:r>
          </w:p>
        </w:tc>
        <w:tc>
          <w:tcPr>
            <w:tcW w:w="1241" w:type="dxa"/>
          </w:tcPr>
          <w:p w14:paraId="1F5D811A" w14:textId="77777777" w:rsidR="00867803" w:rsidRPr="007B7200" w:rsidRDefault="00867803" w:rsidP="00FF33C5">
            <w:r w:rsidRPr="007B7200">
              <w:t>-4.72962</w:t>
            </w:r>
          </w:p>
        </w:tc>
        <w:tc>
          <w:tcPr>
            <w:tcW w:w="1172" w:type="dxa"/>
          </w:tcPr>
          <w:p w14:paraId="612E85BB" w14:textId="77777777" w:rsidR="00867803" w:rsidRPr="00F148E1" w:rsidRDefault="00867803" w:rsidP="00FF33C5">
            <w:r w:rsidRPr="00F148E1">
              <w:t>-7.96</w:t>
            </w:r>
          </w:p>
        </w:tc>
        <w:tc>
          <w:tcPr>
            <w:tcW w:w="1182" w:type="dxa"/>
          </w:tcPr>
          <w:p w14:paraId="50CD351E" w14:textId="77777777" w:rsidR="00867803" w:rsidRPr="00F148E1" w:rsidRDefault="00867803" w:rsidP="00FF33C5">
            <w:r w:rsidRPr="00F148E1">
              <w:t>-0.1809</w:t>
            </w:r>
          </w:p>
        </w:tc>
      </w:tr>
      <w:tr w:rsidR="00867803" w:rsidRPr="00683B9F" w14:paraId="186E135B" w14:textId="77777777" w:rsidTr="00FF33C5">
        <w:tc>
          <w:tcPr>
            <w:tcW w:w="779" w:type="dxa"/>
          </w:tcPr>
          <w:p w14:paraId="01A003FF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72C60B4D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32AC759F" w14:textId="77777777" w:rsidR="00867803" w:rsidRPr="007B7200" w:rsidRDefault="00867803" w:rsidP="00FF33C5">
            <w:r w:rsidRPr="007B7200">
              <w:t>PITRM1transcriptvariant1</w:t>
            </w:r>
          </w:p>
        </w:tc>
        <w:tc>
          <w:tcPr>
            <w:tcW w:w="1241" w:type="dxa"/>
          </w:tcPr>
          <w:p w14:paraId="1D292251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4E1630D3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445BFFB8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119AE133" w14:textId="77777777" w:rsidTr="00FF33C5">
        <w:tc>
          <w:tcPr>
            <w:tcW w:w="779" w:type="dxa"/>
          </w:tcPr>
          <w:p w14:paraId="51E957E9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7FDE54EA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0F6C9BF5" w14:textId="77777777" w:rsidR="00867803" w:rsidRPr="007B7200" w:rsidRDefault="00867803" w:rsidP="00FF33C5">
            <w:r w:rsidRPr="007B7200">
              <w:t>PITRM1transcriptvariant2</w:t>
            </w:r>
          </w:p>
        </w:tc>
        <w:tc>
          <w:tcPr>
            <w:tcW w:w="1241" w:type="dxa"/>
          </w:tcPr>
          <w:p w14:paraId="54A7BEB9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424CAC4E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127AF1CC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78A5BEFC" w14:textId="77777777" w:rsidTr="00FF33C5">
        <w:tc>
          <w:tcPr>
            <w:tcW w:w="779" w:type="dxa"/>
          </w:tcPr>
          <w:p w14:paraId="7DBE1CF1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01694B55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3F7BA012" w14:textId="77777777" w:rsidR="00867803" w:rsidRPr="007B7200" w:rsidRDefault="00867803" w:rsidP="00FF33C5">
            <w:r w:rsidRPr="007B7200">
              <w:t>PITRM1transcriptvariant4</w:t>
            </w:r>
          </w:p>
        </w:tc>
        <w:tc>
          <w:tcPr>
            <w:tcW w:w="1241" w:type="dxa"/>
          </w:tcPr>
          <w:p w14:paraId="04B8A21E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3A301418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617FA339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73295150" w14:textId="77777777" w:rsidTr="00FF33C5">
        <w:tc>
          <w:tcPr>
            <w:tcW w:w="779" w:type="dxa"/>
          </w:tcPr>
          <w:p w14:paraId="099CBE5D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5D3FB027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6F55B51C" w14:textId="77777777" w:rsidR="00867803" w:rsidRPr="007B7200" w:rsidRDefault="00867803" w:rsidP="00FF33C5">
            <w:r w:rsidRPr="007B7200">
              <w:t>PITRM1transcriptvariant5</w:t>
            </w:r>
          </w:p>
        </w:tc>
        <w:tc>
          <w:tcPr>
            <w:tcW w:w="1241" w:type="dxa"/>
          </w:tcPr>
          <w:p w14:paraId="4611F76C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3A4DB4A4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5217B937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7CF25243" w14:textId="77777777" w:rsidTr="00FF33C5">
        <w:tc>
          <w:tcPr>
            <w:tcW w:w="779" w:type="dxa"/>
          </w:tcPr>
          <w:p w14:paraId="13215E34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0227B95A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48FE579C" w14:textId="77777777" w:rsidR="00867803" w:rsidRPr="007B7200" w:rsidRDefault="00867803" w:rsidP="00FF33C5">
            <w:r w:rsidRPr="007B7200">
              <w:t>PITRM1transcriptvariant9</w:t>
            </w:r>
          </w:p>
        </w:tc>
        <w:tc>
          <w:tcPr>
            <w:tcW w:w="1241" w:type="dxa"/>
          </w:tcPr>
          <w:p w14:paraId="6073D211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564EB136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23F1590F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4696459B" w14:textId="77777777" w:rsidTr="00FF33C5">
        <w:tc>
          <w:tcPr>
            <w:tcW w:w="779" w:type="dxa"/>
          </w:tcPr>
          <w:p w14:paraId="774ACEEB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0BF113DF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3A940749" w14:textId="77777777" w:rsidR="00867803" w:rsidRPr="007B7200" w:rsidRDefault="00867803" w:rsidP="00FF33C5">
            <w:r w:rsidRPr="007B7200">
              <w:t>PITRM1transcriptvariant6</w:t>
            </w:r>
          </w:p>
        </w:tc>
        <w:tc>
          <w:tcPr>
            <w:tcW w:w="1241" w:type="dxa"/>
          </w:tcPr>
          <w:p w14:paraId="5BE85AFA" w14:textId="77777777" w:rsidR="00867803" w:rsidRPr="007B7200" w:rsidRDefault="00867803" w:rsidP="00FF33C5">
            <w:r w:rsidRPr="007B7200">
              <w:t>4.35586</w:t>
            </w:r>
          </w:p>
        </w:tc>
        <w:tc>
          <w:tcPr>
            <w:tcW w:w="1172" w:type="dxa"/>
          </w:tcPr>
          <w:p w14:paraId="7BF71264" w14:textId="77777777" w:rsidR="00867803" w:rsidRPr="00F148E1" w:rsidRDefault="00867803" w:rsidP="00FF33C5">
            <w:r w:rsidRPr="00F148E1">
              <w:t>-12.19</w:t>
            </w:r>
          </w:p>
        </w:tc>
        <w:tc>
          <w:tcPr>
            <w:tcW w:w="1182" w:type="dxa"/>
          </w:tcPr>
          <w:p w14:paraId="508983E8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06A574C7" w14:textId="77777777" w:rsidTr="00FF33C5">
        <w:tc>
          <w:tcPr>
            <w:tcW w:w="779" w:type="dxa"/>
          </w:tcPr>
          <w:p w14:paraId="0DF91B7C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28A02529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22BE69D1" w14:textId="77777777" w:rsidR="00867803" w:rsidRPr="007B7200" w:rsidRDefault="00867803" w:rsidP="00FF33C5">
            <w:r w:rsidRPr="007B7200">
              <w:t>PDS5Atranscriptvariant3</w:t>
            </w:r>
          </w:p>
        </w:tc>
        <w:tc>
          <w:tcPr>
            <w:tcW w:w="1241" w:type="dxa"/>
          </w:tcPr>
          <w:p w14:paraId="7DEE3B2F" w14:textId="77777777" w:rsidR="00867803" w:rsidRPr="007B7200" w:rsidRDefault="00867803" w:rsidP="00FF33C5">
            <w:r w:rsidRPr="007B7200">
              <w:t>6.59797</w:t>
            </w:r>
          </w:p>
        </w:tc>
        <w:tc>
          <w:tcPr>
            <w:tcW w:w="1172" w:type="dxa"/>
          </w:tcPr>
          <w:p w14:paraId="3761661F" w14:textId="77777777" w:rsidR="00867803" w:rsidRPr="00F148E1" w:rsidRDefault="00867803" w:rsidP="00FF33C5">
            <w:r w:rsidRPr="00F148E1">
              <w:t>-9.06</w:t>
            </w:r>
          </w:p>
        </w:tc>
        <w:tc>
          <w:tcPr>
            <w:tcW w:w="1182" w:type="dxa"/>
          </w:tcPr>
          <w:p w14:paraId="2E978A68" w14:textId="77777777" w:rsidR="00867803" w:rsidRPr="00F148E1" w:rsidRDefault="00867803" w:rsidP="00FF33C5">
            <w:r w:rsidRPr="00F148E1">
              <w:t>-0.2745</w:t>
            </w:r>
          </w:p>
        </w:tc>
      </w:tr>
      <w:tr w:rsidR="00867803" w:rsidRPr="00683B9F" w14:paraId="6162210D" w14:textId="77777777" w:rsidTr="00FF33C5">
        <w:tc>
          <w:tcPr>
            <w:tcW w:w="779" w:type="dxa"/>
          </w:tcPr>
          <w:p w14:paraId="147DA43A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331205CF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5575ADA4" w14:textId="77777777" w:rsidR="00867803" w:rsidRPr="007B7200" w:rsidRDefault="00867803" w:rsidP="00FF33C5">
            <w:r w:rsidRPr="007B7200">
              <w:t>PDS5Atranscriptvariant1</w:t>
            </w:r>
          </w:p>
        </w:tc>
        <w:tc>
          <w:tcPr>
            <w:tcW w:w="1241" w:type="dxa"/>
          </w:tcPr>
          <w:p w14:paraId="1E934572" w14:textId="77777777" w:rsidR="00867803" w:rsidRPr="007B7200" w:rsidRDefault="00867803" w:rsidP="00FF33C5">
            <w:r w:rsidRPr="007B7200">
              <w:t>6.59797</w:t>
            </w:r>
          </w:p>
        </w:tc>
        <w:tc>
          <w:tcPr>
            <w:tcW w:w="1172" w:type="dxa"/>
          </w:tcPr>
          <w:p w14:paraId="12DBEA3A" w14:textId="77777777" w:rsidR="00867803" w:rsidRPr="00F148E1" w:rsidRDefault="00867803" w:rsidP="00FF33C5">
            <w:r w:rsidRPr="00F148E1">
              <w:t>-10.08</w:t>
            </w:r>
          </w:p>
        </w:tc>
        <w:tc>
          <w:tcPr>
            <w:tcW w:w="1182" w:type="dxa"/>
          </w:tcPr>
          <w:p w14:paraId="19B5754F" w14:textId="77777777" w:rsidR="00867803" w:rsidRPr="00F148E1" w:rsidRDefault="00867803" w:rsidP="00FF33C5">
            <w:r w:rsidRPr="00F148E1">
              <w:t>-0.2291</w:t>
            </w:r>
          </w:p>
        </w:tc>
      </w:tr>
      <w:tr w:rsidR="00867803" w:rsidRPr="00683B9F" w14:paraId="7015A288" w14:textId="77777777" w:rsidTr="00FF33C5">
        <w:tc>
          <w:tcPr>
            <w:tcW w:w="779" w:type="dxa"/>
          </w:tcPr>
          <w:p w14:paraId="0C9AE943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2DF35448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6AF516AF" w14:textId="77777777" w:rsidR="00867803" w:rsidRPr="007B7200" w:rsidRDefault="00867803" w:rsidP="00FF33C5">
            <w:r w:rsidRPr="007B7200">
              <w:t>MPC1transcriptvariant2</w:t>
            </w:r>
          </w:p>
        </w:tc>
        <w:tc>
          <w:tcPr>
            <w:tcW w:w="1241" w:type="dxa"/>
          </w:tcPr>
          <w:p w14:paraId="5774312F" w14:textId="77777777" w:rsidR="00867803" w:rsidRPr="007B7200" w:rsidRDefault="00867803" w:rsidP="00FF33C5">
            <w:r w:rsidRPr="007B7200">
              <w:t>3.04843</w:t>
            </w:r>
          </w:p>
        </w:tc>
        <w:tc>
          <w:tcPr>
            <w:tcW w:w="1172" w:type="dxa"/>
          </w:tcPr>
          <w:p w14:paraId="1F8FAA6C" w14:textId="77777777" w:rsidR="00867803" w:rsidRPr="00F148E1" w:rsidRDefault="00867803" w:rsidP="00FF33C5">
            <w:r w:rsidRPr="00F148E1">
              <w:t>-11.21</w:t>
            </w:r>
          </w:p>
        </w:tc>
        <w:tc>
          <w:tcPr>
            <w:tcW w:w="1182" w:type="dxa"/>
          </w:tcPr>
          <w:p w14:paraId="6589BC9C" w14:textId="77777777" w:rsidR="00867803" w:rsidRPr="00F148E1" w:rsidRDefault="00867803" w:rsidP="00FF33C5">
            <w:r w:rsidRPr="00F148E1">
              <w:t>-0.2288</w:t>
            </w:r>
          </w:p>
        </w:tc>
      </w:tr>
      <w:tr w:rsidR="00867803" w:rsidRPr="00683B9F" w14:paraId="159D4465" w14:textId="77777777" w:rsidTr="00FF33C5">
        <w:tc>
          <w:tcPr>
            <w:tcW w:w="779" w:type="dxa"/>
          </w:tcPr>
          <w:p w14:paraId="090930E6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40A593D6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2B255FFF" w14:textId="77777777" w:rsidR="00867803" w:rsidRPr="007B7200" w:rsidRDefault="00867803" w:rsidP="00FF33C5">
            <w:r w:rsidRPr="007B7200">
              <w:t>MPC1transcriptvariant1</w:t>
            </w:r>
          </w:p>
        </w:tc>
        <w:tc>
          <w:tcPr>
            <w:tcW w:w="1241" w:type="dxa"/>
          </w:tcPr>
          <w:p w14:paraId="53E078A7" w14:textId="77777777" w:rsidR="00867803" w:rsidRPr="007B7200" w:rsidRDefault="00867803" w:rsidP="00FF33C5">
            <w:r w:rsidRPr="007B7200">
              <w:t>3.04843</w:t>
            </w:r>
          </w:p>
        </w:tc>
        <w:tc>
          <w:tcPr>
            <w:tcW w:w="1172" w:type="dxa"/>
          </w:tcPr>
          <w:p w14:paraId="65816F4A" w14:textId="77777777" w:rsidR="00867803" w:rsidRPr="00F148E1" w:rsidRDefault="00867803" w:rsidP="00FF33C5">
            <w:r w:rsidRPr="00F148E1">
              <w:t>-11.21</w:t>
            </w:r>
          </w:p>
        </w:tc>
        <w:tc>
          <w:tcPr>
            <w:tcW w:w="1182" w:type="dxa"/>
          </w:tcPr>
          <w:p w14:paraId="319754CF" w14:textId="77777777" w:rsidR="00867803" w:rsidRPr="00F148E1" w:rsidRDefault="00867803" w:rsidP="00FF33C5">
            <w:r w:rsidRPr="00F148E1">
              <w:t>-0.2288</w:t>
            </w:r>
          </w:p>
        </w:tc>
      </w:tr>
      <w:tr w:rsidR="00867803" w:rsidRPr="00683B9F" w14:paraId="645E1DAD" w14:textId="77777777" w:rsidTr="00FF33C5">
        <w:tc>
          <w:tcPr>
            <w:tcW w:w="779" w:type="dxa"/>
          </w:tcPr>
          <w:p w14:paraId="4D559D33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687C8471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0BF1D7DE" w14:textId="77777777" w:rsidR="00867803" w:rsidRPr="007B7200" w:rsidRDefault="00867803" w:rsidP="00FF33C5">
            <w:r w:rsidRPr="007B7200">
              <w:t>TM7SF3</w:t>
            </w:r>
          </w:p>
        </w:tc>
        <w:tc>
          <w:tcPr>
            <w:tcW w:w="1241" w:type="dxa"/>
          </w:tcPr>
          <w:p w14:paraId="57F319F1" w14:textId="77777777" w:rsidR="00867803" w:rsidRPr="007B7200" w:rsidRDefault="00867803" w:rsidP="00FF33C5">
            <w:r w:rsidRPr="007B7200">
              <w:t>-4.2133</w:t>
            </w:r>
          </w:p>
        </w:tc>
        <w:tc>
          <w:tcPr>
            <w:tcW w:w="1172" w:type="dxa"/>
          </w:tcPr>
          <w:p w14:paraId="24371888" w14:textId="77777777" w:rsidR="00867803" w:rsidRPr="00F148E1" w:rsidRDefault="00867803" w:rsidP="00FF33C5">
            <w:r w:rsidRPr="00F148E1">
              <w:t>-10.83</w:t>
            </w:r>
          </w:p>
        </w:tc>
        <w:tc>
          <w:tcPr>
            <w:tcW w:w="1182" w:type="dxa"/>
          </w:tcPr>
          <w:p w14:paraId="70B4D50C" w14:textId="77777777" w:rsidR="00867803" w:rsidRPr="00F148E1" w:rsidRDefault="00867803" w:rsidP="00FF33C5">
            <w:r w:rsidRPr="00F148E1">
              <w:t>-0.2304</w:t>
            </w:r>
          </w:p>
        </w:tc>
      </w:tr>
      <w:tr w:rsidR="00867803" w:rsidRPr="00683B9F" w14:paraId="4FD5C68B" w14:textId="77777777" w:rsidTr="00FF33C5">
        <w:tc>
          <w:tcPr>
            <w:tcW w:w="779" w:type="dxa"/>
          </w:tcPr>
          <w:p w14:paraId="09A55A7B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278CD1FD" w14:textId="77777777" w:rsidR="00867803" w:rsidRPr="008B59D9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60609E51" w14:textId="77777777" w:rsidR="00867803" w:rsidRPr="007B7200" w:rsidRDefault="00867803" w:rsidP="00FF33C5">
            <w:r w:rsidRPr="007B7200">
              <w:t>EEF1A1</w:t>
            </w:r>
          </w:p>
        </w:tc>
        <w:tc>
          <w:tcPr>
            <w:tcW w:w="1241" w:type="dxa"/>
          </w:tcPr>
          <w:p w14:paraId="75A6673C" w14:textId="77777777" w:rsidR="00867803" w:rsidRPr="007B7200" w:rsidRDefault="00867803" w:rsidP="00FF33C5">
            <w:r w:rsidRPr="007B7200">
              <w:t>-3.86105</w:t>
            </w:r>
          </w:p>
        </w:tc>
        <w:tc>
          <w:tcPr>
            <w:tcW w:w="1172" w:type="dxa"/>
          </w:tcPr>
          <w:p w14:paraId="0BD35286" w14:textId="77777777" w:rsidR="00867803" w:rsidRPr="00F148E1" w:rsidRDefault="00867803" w:rsidP="00FF33C5">
            <w:r w:rsidRPr="00F148E1">
              <w:t>-11.89</w:t>
            </w:r>
          </w:p>
        </w:tc>
        <w:tc>
          <w:tcPr>
            <w:tcW w:w="1182" w:type="dxa"/>
          </w:tcPr>
          <w:p w14:paraId="45119D8B" w14:textId="77777777" w:rsidR="00867803" w:rsidRPr="00F148E1" w:rsidRDefault="00867803" w:rsidP="00FF33C5">
            <w:r w:rsidRPr="00F148E1">
              <w:t>-0.2973</w:t>
            </w:r>
          </w:p>
        </w:tc>
      </w:tr>
      <w:tr w:rsidR="00867803" w:rsidRPr="00683B9F" w14:paraId="5079E0DA" w14:textId="77777777" w:rsidTr="00FF33C5">
        <w:tc>
          <w:tcPr>
            <w:tcW w:w="779" w:type="dxa"/>
          </w:tcPr>
          <w:p w14:paraId="572EB5A9" w14:textId="77777777" w:rsidR="00867803" w:rsidRPr="008B59D9" w:rsidRDefault="00867803" w:rsidP="00FF33C5">
            <w:r w:rsidRPr="008B59D9">
              <w:t>PLAC2</w:t>
            </w:r>
          </w:p>
        </w:tc>
        <w:tc>
          <w:tcPr>
            <w:tcW w:w="2374" w:type="dxa"/>
          </w:tcPr>
          <w:p w14:paraId="35FBF534" w14:textId="77777777" w:rsidR="00867803" w:rsidRDefault="00867803" w:rsidP="00FF33C5">
            <w:r w:rsidRPr="008B59D9">
              <w:t>-8.2138433</w:t>
            </w:r>
          </w:p>
        </w:tc>
        <w:tc>
          <w:tcPr>
            <w:tcW w:w="2602" w:type="dxa"/>
          </w:tcPr>
          <w:p w14:paraId="1DFA9972" w14:textId="77777777" w:rsidR="00867803" w:rsidRPr="007B7200" w:rsidRDefault="00867803" w:rsidP="00FF33C5">
            <w:r w:rsidRPr="007B7200">
              <w:t>DYNC1I2transcriptvariant5</w:t>
            </w:r>
          </w:p>
        </w:tc>
        <w:tc>
          <w:tcPr>
            <w:tcW w:w="1241" w:type="dxa"/>
          </w:tcPr>
          <w:p w14:paraId="31DD5DD1" w14:textId="77777777" w:rsidR="00867803" w:rsidRDefault="00867803" w:rsidP="00FF33C5">
            <w:r w:rsidRPr="007B7200">
              <w:t>-4.74588</w:t>
            </w:r>
          </w:p>
        </w:tc>
        <w:tc>
          <w:tcPr>
            <w:tcW w:w="1172" w:type="dxa"/>
          </w:tcPr>
          <w:p w14:paraId="1464E5A2" w14:textId="77777777" w:rsidR="00867803" w:rsidRPr="00F148E1" w:rsidRDefault="00867803" w:rsidP="00FF33C5">
            <w:r w:rsidRPr="00F148E1">
              <w:t>-11.04</w:t>
            </w:r>
          </w:p>
        </w:tc>
        <w:tc>
          <w:tcPr>
            <w:tcW w:w="1182" w:type="dxa"/>
          </w:tcPr>
          <w:p w14:paraId="7DCA2EFF" w14:textId="77777777" w:rsidR="00867803" w:rsidRDefault="00867803" w:rsidP="00FF33C5">
            <w:r w:rsidRPr="00F148E1">
              <w:t>-0.48</w:t>
            </w:r>
          </w:p>
        </w:tc>
      </w:tr>
    </w:tbl>
    <w:p w14:paraId="3C69AA2B" w14:textId="77777777" w:rsidR="00FF33C5" w:rsidRPr="00D45E45" w:rsidRDefault="00FF33C5" w:rsidP="00FF33C5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Table S2. </w:t>
      </w:r>
      <w:r w:rsidRPr="00D45E45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D45E45">
        <w:rPr>
          <w:rFonts w:asciiTheme="majorBidi" w:hAnsiTheme="majorBidi" w:cstheme="majorBidi"/>
          <w:sz w:val="20"/>
          <w:szCs w:val="20"/>
          <w:lang w:bidi="fa-IR"/>
        </w:rPr>
        <w:t>Diffcorr</w:t>
      </w:r>
      <w:proofErr w:type="spellEnd"/>
      <w:r w:rsidRPr="00D45E45">
        <w:rPr>
          <w:rFonts w:asciiTheme="majorBidi" w:hAnsiTheme="majorBidi" w:cstheme="majorBidi"/>
          <w:sz w:val="20"/>
          <w:szCs w:val="20"/>
          <w:lang w:bidi="fa-IR"/>
        </w:rPr>
        <w:t xml:space="preserve"> results according to p-value</w:t>
      </w:r>
      <w:r w:rsidRPr="00D45E45">
        <w:rPr>
          <w:rFonts w:asciiTheme="majorBidi" w:hAnsiTheme="majorBidi" w:cstheme="majorBidi"/>
          <w:sz w:val="20"/>
          <w:szCs w:val="20"/>
        </w:rPr>
        <w:t xml:space="preserve"> </w:t>
      </w:r>
      <w:r w:rsidRPr="00D45E45">
        <w:rPr>
          <w:rFonts w:asciiTheme="majorBidi" w:hAnsiTheme="majorBidi" w:cstheme="majorBidi"/>
          <w:sz w:val="20"/>
          <w:szCs w:val="20"/>
          <w:lang w:bidi="fa-IR"/>
        </w:rPr>
        <w:t xml:space="preserve">0.0003 and correlation coefficient </w:t>
      </w:r>
      <w:r w:rsidRPr="00D45E45">
        <w:rPr>
          <w:rFonts w:asciiTheme="majorBidi" w:hAnsiTheme="majorBidi" w:cstheme="majorBidi"/>
          <w:sz w:val="20"/>
          <w:szCs w:val="20"/>
        </w:rPr>
        <w:t>≥|0.95| prior to filtration.</w:t>
      </w:r>
    </w:p>
    <w:p w14:paraId="3CB218ED" w14:textId="77777777" w:rsidR="00FF33C5" w:rsidRDefault="00FF33C5" w:rsidP="00FF33C5">
      <w:pPr>
        <w:rPr>
          <w:rtl/>
          <w:lang w:bidi="fa-IR"/>
        </w:rPr>
      </w:pPr>
    </w:p>
    <w:p w14:paraId="51601D66" w14:textId="413557E3" w:rsidR="009F61FF" w:rsidRPr="00F37EAF" w:rsidRDefault="009F61FF" w:rsidP="00936D6F">
      <w:pPr>
        <w:rPr>
          <w:rFonts w:asciiTheme="majorBidi" w:hAnsiTheme="majorBidi" w:cstheme="majorBidi"/>
          <w:sz w:val="20"/>
          <w:szCs w:val="20"/>
          <w:lang w:bidi="fa-IR"/>
        </w:rPr>
      </w:pP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As it is shown 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increased/decreased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>expression of RGS2</w:t>
      </w:r>
      <w:r w:rsidRPr="00F37EAF">
        <w:rPr>
          <w:rFonts w:asciiTheme="majorBidi" w:hAnsiTheme="majorBidi" w:cstheme="majorBidi"/>
          <w:sz w:val="20"/>
          <w:szCs w:val="20"/>
          <w:rtl/>
          <w:lang w:bidi="fa-IR"/>
        </w:rPr>
        <w:t xml:space="preserve">,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>TM7SF3</w:t>
      </w:r>
      <w:r w:rsidRPr="00F37EAF">
        <w:rPr>
          <w:rFonts w:asciiTheme="majorBidi" w:hAnsiTheme="majorBidi" w:cstheme="majorBidi"/>
          <w:sz w:val="20"/>
          <w:szCs w:val="20"/>
          <w:rtl/>
          <w:lang w:bidi="fa-IR"/>
        </w:rPr>
        <w:t xml:space="preserve">,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>EEF1A1 and DYNC1I2 transcriptvariant5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was associated with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PLAC2 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increased/decreased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expression, while the 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increased 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expression 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>of MPC1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TRANSCRIPT 2, 1 PITRM1 transcript 1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>, 2, 4, 5, 6, 9</w:t>
      </w:r>
      <w:r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and PDS5A transcript 3, 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>1 was associated with increased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expression of 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>PLAC2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and </w:t>
      </w:r>
      <w:r w:rsidR="00301224" w:rsidRPr="00F37EAF">
        <w:rPr>
          <w:rFonts w:asciiTheme="majorBidi" w:hAnsiTheme="majorBidi" w:cstheme="majorBidi"/>
          <w:sz w:val="20"/>
          <w:szCs w:val="20"/>
          <w:lang w:bidi="fa-IR"/>
        </w:rPr>
        <w:t>vice</w:t>
      </w:r>
      <w:r w:rsidR="00C53291" w:rsidRPr="00F37EAF">
        <w:rPr>
          <w:rFonts w:asciiTheme="majorBidi" w:hAnsiTheme="majorBidi" w:cstheme="majorBidi"/>
          <w:sz w:val="20"/>
          <w:szCs w:val="20"/>
          <w:lang w:bidi="fa-IR"/>
        </w:rPr>
        <w:t xml:space="preserve"> versa</w:t>
      </w:r>
      <w:r w:rsidR="00D76BE2" w:rsidRPr="00F37EAF">
        <w:rPr>
          <w:rFonts w:asciiTheme="majorBidi" w:hAnsiTheme="majorBidi" w:cstheme="majorBidi"/>
          <w:sz w:val="20"/>
          <w:szCs w:val="20"/>
          <w:lang w:bidi="fa-IR"/>
        </w:rPr>
        <w:t>.</w:t>
      </w:r>
    </w:p>
    <w:p w14:paraId="6F54A021" w14:textId="77777777" w:rsidR="00E35D7F" w:rsidRPr="00F37EAF" w:rsidRDefault="00E35D7F" w:rsidP="00E35D7F">
      <w:pPr>
        <w:rPr>
          <w:rFonts w:asciiTheme="majorBidi" w:hAnsiTheme="majorBidi" w:cstheme="majorBidi"/>
          <w:color w:val="2A2A2A"/>
          <w:sz w:val="20"/>
          <w:szCs w:val="20"/>
          <w:shd w:val="clear" w:color="auto" w:fill="FFFFFF"/>
        </w:rPr>
      </w:pPr>
      <w:proofErr w:type="spellStart"/>
      <w:r w:rsidRPr="00F37EAF">
        <w:rPr>
          <w:rFonts w:asciiTheme="majorBidi" w:hAnsiTheme="majorBidi" w:cstheme="majorBidi"/>
          <w:color w:val="2A2A2A"/>
          <w:sz w:val="20"/>
          <w:szCs w:val="20"/>
          <w:shd w:val="clear" w:color="auto" w:fill="FFFFFF"/>
        </w:rPr>
        <w:t>deltaG</w:t>
      </w:r>
      <w:proofErr w:type="spellEnd"/>
      <w:r w:rsidRPr="00F37EAF">
        <w:rPr>
          <w:rFonts w:asciiTheme="majorBidi" w:hAnsiTheme="majorBidi" w:cstheme="majorBidi"/>
          <w:color w:val="2A2A2A"/>
          <w:sz w:val="20"/>
          <w:szCs w:val="20"/>
          <w:shd w:val="clear" w:color="auto" w:fill="FFFFFF"/>
        </w:rPr>
        <w:t xml:space="preserve"> (</w:t>
      </w:r>
      <w:proofErr w:type="spellStart"/>
      <w:r w:rsidRPr="00F37EAF">
        <w:rPr>
          <w:rFonts w:asciiTheme="majorBidi" w:hAnsiTheme="majorBidi" w:cstheme="majorBidi"/>
          <w:color w:val="2A2A2A"/>
          <w:sz w:val="20"/>
          <w:szCs w:val="20"/>
          <w:shd w:val="clear" w:color="auto" w:fill="FFFFFF"/>
        </w:rPr>
        <w:t>dG</w:t>
      </w:r>
      <w:proofErr w:type="spellEnd"/>
      <w:r w:rsidRPr="00F37EAF">
        <w:rPr>
          <w:rFonts w:asciiTheme="majorBidi" w:hAnsiTheme="majorBidi" w:cstheme="majorBidi"/>
          <w:color w:val="2A2A2A"/>
          <w:sz w:val="20"/>
          <w:szCs w:val="20"/>
          <w:shd w:val="clear" w:color="auto" w:fill="FFFFFF"/>
        </w:rPr>
        <w:t>) shows approximate binding free energy</w:t>
      </w:r>
    </w:p>
    <w:p w14:paraId="1C8FF62B" w14:textId="77777777" w:rsidR="00E35D7F" w:rsidRDefault="00E35D7F" w:rsidP="00E35D7F">
      <w:pPr>
        <w:rPr>
          <w:rtl/>
          <w:lang w:bidi="fa-IR"/>
        </w:rPr>
      </w:pPr>
      <w:r>
        <w:rPr>
          <w:noProof/>
          <w:color w:val="2A2A2A"/>
          <w:sz w:val="23"/>
          <w:szCs w:val="23"/>
          <w:shd w:val="clear" w:color="auto" w:fill="FFFFFF"/>
        </w:rPr>
        <w:drawing>
          <wp:inline distT="0" distB="0" distL="0" distR="0" wp14:anchorId="0D142F1D" wp14:editId="5A601C9D">
            <wp:extent cx="411480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A2A2A"/>
          <w:sz w:val="23"/>
          <w:szCs w:val="23"/>
          <w:shd w:val="clear" w:color="auto" w:fill="FFFFFF"/>
        </w:rPr>
        <w:t xml:space="preserve"> </w:t>
      </w:r>
    </w:p>
    <w:sectPr w:rsidR="00E35D7F" w:rsidSect="0082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7"/>
    <w:rsid w:val="00002E25"/>
    <w:rsid w:val="00092221"/>
    <w:rsid w:val="000E74AE"/>
    <w:rsid w:val="0012549E"/>
    <w:rsid w:val="00153016"/>
    <w:rsid w:val="00181F69"/>
    <w:rsid w:val="00196A78"/>
    <w:rsid w:val="002D53F8"/>
    <w:rsid w:val="002F44C6"/>
    <w:rsid w:val="00301224"/>
    <w:rsid w:val="0034694F"/>
    <w:rsid w:val="004433F7"/>
    <w:rsid w:val="004F2944"/>
    <w:rsid w:val="00630CEA"/>
    <w:rsid w:val="0063373F"/>
    <w:rsid w:val="00665B62"/>
    <w:rsid w:val="00674570"/>
    <w:rsid w:val="006943F7"/>
    <w:rsid w:val="007058A8"/>
    <w:rsid w:val="007714A7"/>
    <w:rsid w:val="007A2E6B"/>
    <w:rsid w:val="007C3AA5"/>
    <w:rsid w:val="008237E5"/>
    <w:rsid w:val="00867803"/>
    <w:rsid w:val="00936D6F"/>
    <w:rsid w:val="00953938"/>
    <w:rsid w:val="00954A7A"/>
    <w:rsid w:val="009F61FF"/>
    <w:rsid w:val="00A052FE"/>
    <w:rsid w:val="00A55862"/>
    <w:rsid w:val="00BC792E"/>
    <w:rsid w:val="00BE5195"/>
    <w:rsid w:val="00C4401D"/>
    <w:rsid w:val="00C53291"/>
    <w:rsid w:val="00D528D3"/>
    <w:rsid w:val="00D76BE2"/>
    <w:rsid w:val="00DD3775"/>
    <w:rsid w:val="00E17D3B"/>
    <w:rsid w:val="00E24F95"/>
    <w:rsid w:val="00E35D7F"/>
    <w:rsid w:val="00F07390"/>
    <w:rsid w:val="00F26999"/>
    <w:rsid w:val="00F37E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E0BB"/>
  <w15:docId w15:val="{EB218ED2-34F4-4256-825A-CCE653F3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Nasrin</cp:lastModifiedBy>
  <cp:revision>2</cp:revision>
  <dcterms:created xsi:type="dcterms:W3CDTF">2021-08-22T08:35:00Z</dcterms:created>
  <dcterms:modified xsi:type="dcterms:W3CDTF">2021-08-22T08:35:00Z</dcterms:modified>
</cp:coreProperties>
</file>